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EDD8" w14:textId="77777777" w:rsidR="00A72B97" w:rsidRDefault="00A72B97">
      <w:pPr>
        <w:spacing w:before="2400"/>
        <w:rPr>
          <w:rFonts w:hint="eastAsia"/>
        </w:rPr>
      </w:pPr>
    </w:p>
    <w:p w14:paraId="3C3056DA" w14:textId="77777777" w:rsidR="00A72B97" w:rsidRDefault="00000000">
      <w:pPr>
        <w:spacing w:after="400"/>
        <w:jc w:val="center"/>
        <w:rPr>
          <w:rFonts w:hint="eastAsia"/>
        </w:rPr>
      </w:pPr>
      <w:r>
        <w:rPr>
          <w:rFonts w:ascii="黑体" w:eastAsia="黑体" w:hAnsi="黑体" w:cs="黑体"/>
          <w:b/>
          <w:bCs/>
          <w:sz w:val="44"/>
          <w:szCs w:val="44"/>
        </w:rPr>
        <w:t>墨韵智枢</w:t>
      </w:r>
      <w:proofErr w:type="gramStart"/>
      <w:r>
        <w:rPr>
          <w:rFonts w:ascii="黑体" w:eastAsia="黑体" w:hAnsi="黑体" w:cs="黑体"/>
          <w:b/>
          <w:bCs/>
          <w:sz w:val="44"/>
          <w:szCs w:val="44"/>
        </w:rPr>
        <w:t>校园馆藏图书</w:t>
      </w:r>
      <w:proofErr w:type="gramEnd"/>
      <w:r>
        <w:rPr>
          <w:rFonts w:ascii="黑体" w:eastAsia="黑体" w:hAnsi="黑体" w:cs="黑体"/>
          <w:b/>
          <w:bCs/>
          <w:sz w:val="44"/>
          <w:szCs w:val="44"/>
        </w:rPr>
        <w:t>数字化运维系统</w:t>
      </w:r>
    </w:p>
    <w:p w14:paraId="2580CBCE" w14:textId="77777777" w:rsidR="00A72B97" w:rsidRDefault="00000000">
      <w:pPr>
        <w:spacing w:after="800"/>
        <w:jc w:val="center"/>
        <w:rPr>
          <w:rFonts w:hint="eastAsia"/>
        </w:rPr>
      </w:pPr>
      <w:r>
        <w:rPr>
          <w:rFonts w:ascii="黑体" w:eastAsia="黑体" w:hAnsi="黑体" w:cs="黑体"/>
          <w:b/>
          <w:bCs/>
          <w:sz w:val="36"/>
          <w:szCs w:val="36"/>
        </w:rPr>
        <w:t>数据库详细设计说明书</w:t>
      </w:r>
    </w:p>
    <w:p w14:paraId="591752CF" w14:textId="77777777" w:rsidR="00A72B97" w:rsidRDefault="00A72B97">
      <w:pPr>
        <w:spacing w:after="200"/>
        <w:rPr>
          <w:rFonts w:hint="eastAsia"/>
        </w:rPr>
      </w:pPr>
    </w:p>
    <w:p w14:paraId="6ED0B925" w14:textId="23477E09" w:rsidR="00A72B97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开发人员：贾宇婷、吉柯梦、薛涵艺、吕贺</w:t>
      </w:r>
    </w:p>
    <w:p w14:paraId="585BBA80" w14:textId="77777777" w:rsidR="00A72B97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指导教师：XXX</w:t>
      </w:r>
    </w:p>
    <w:p w14:paraId="520E964B" w14:textId="77777777" w:rsidR="00A72B97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开发技术</w:t>
      </w:r>
      <w:proofErr w:type="gramStart"/>
      <w:r>
        <w:rPr>
          <w:sz w:val="28"/>
          <w:szCs w:val="28"/>
        </w:rPr>
        <w:t>栈</w:t>
      </w:r>
      <w:proofErr w:type="gramEnd"/>
      <w:r>
        <w:rPr>
          <w:sz w:val="28"/>
          <w:szCs w:val="28"/>
        </w:rPr>
        <w:t xml:space="preserve">：Vue3 + Element Plus + Vite、Spring Boot + </w:t>
      </w:r>
      <w:proofErr w:type="spellStart"/>
      <w:r>
        <w:rPr>
          <w:sz w:val="28"/>
          <w:szCs w:val="28"/>
        </w:rPr>
        <w:t>MyBatis</w:t>
      </w:r>
      <w:proofErr w:type="spellEnd"/>
      <w:r>
        <w:rPr>
          <w:sz w:val="28"/>
          <w:szCs w:val="28"/>
        </w:rPr>
        <w:t>-Plus + Shiro/JWT、MySQL</w:t>
      </w:r>
    </w:p>
    <w:p w14:paraId="14A89444" w14:textId="77777777" w:rsidR="00A72B97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开发周期：9天</w:t>
      </w:r>
    </w:p>
    <w:p w14:paraId="224CA017" w14:textId="77777777" w:rsidR="00A72B97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完成日期：2026年6月</w:t>
      </w:r>
    </w:p>
    <w:p w14:paraId="70A64C59" w14:textId="77777777" w:rsidR="00A72B97" w:rsidRDefault="00000000">
      <w:pPr>
        <w:pStyle w:val="1"/>
        <w:pageBreakBefore/>
        <w:rPr>
          <w:rFonts w:hint="eastAsia"/>
        </w:rPr>
      </w:pPr>
      <w:r>
        <w:lastRenderedPageBreak/>
        <w:t>数据库概述</w:t>
      </w:r>
    </w:p>
    <w:p w14:paraId="36CBE2CD" w14:textId="77777777" w:rsidR="00A72B97" w:rsidRDefault="00000000">
      <w:pPr>
        <w:rPr>
          <w:rFonts w:hint="eastAsia"/>
        </w:rPr>
      </w:pPr>
      <w:r>
        <w:t>墨韵智枢</w:t>
      </w:r>
      <w:proofErr w:type="gramStart"/>
      <w:r>
        <w:t>校园馆藏图书</w:t>
      </w:r>
      <w:proofErr w:type="gramEnd"/>
      <w:r>
        <w:t>数字化运</w:t>
      </w:r>
      <w:proofErr w:type="gramStart"/>
      <w:r>
        <w:t>维系统</w:t>
      </w:r>
      <w:proofErr w:type="gramEnd"/>
      <w:r>
        <w:t>采用MySQL 8.0.11关系型数据库作为数据存储引擎，数据库名称为</w:t>
      </w:r>
      <w:proofErr w:type="spellStart"/>
      <w:r>
        <w:t>jyt</w:t>
      </w:r>
      <w:proofErr w:type="spellEnd"/>
      <w:r>
        <w:t>，部署于localhost:3306。数据库字符集统一采用utf8mb4，排序规则为utf8mb4_general_ci，以支持完整的Unicode字符集存储，包括中文、特殊符号和Emoji表情等。</w:t>
      </w:r>
    </w:p>
    <w:p w14:paraId="46C89EAD" w14:textId="77777777" w:rsidR="00A72B97" w:rsidRDefault="00000000">
      <w:pPr>
        <w:rPr>
          <w:rFonts w:hint="eastAsia"/>
        </w:rPr>
      </w:pPr>
      <w:r>
        <w:t>系统通过</w:t>
      </w:r>
      <w:proofErr w:type="spellStart"/>
      <w:r>
        <w:t>MyBatis</w:t>
      </w:r>
      <w:proofErr w:type="spellEnd"/>
      <w:r>
        <w:t>-Plus 3.4.1作为ORM（对象关系映射）框架与数据库进行交互。</w:t>
      </w:r>
      <w:proofErr w:type="spellStart"/>
      <w:r>
        <w:t>MyBatis</w:t>
      </w:r>
      <w:proofErr w:type="spellEnd"/>
      <w:r>
        <w:t>-Plus在</w:t>
      </w:r>
      <w:proofErr w:type="spellStart"/>
      <w:r>
        <w:t>MyBatis</w:t>
      </w:r>
      <w:proofErr w:type="spellEnd"/>
      <w:r>
        <w:t>的基础上提供了通用CRUD操作、条件构造器、分页插件等增强功能，大幅简化了数据访问层的开发工作。</w:t>
      </w:r>
    </w:p>
    <w:p w14:paraId="197C2246" w14:textId="77777777" w:rsidR="00A72B97" w:rsidRDefault="00000000">
      <w:pPr>
        <w:rPr>
          <w:rFonts w:hint="eastAsia"/>
        </w:rPr>
      </w:pPr>
      <w:r>
        <w:t>数据库主键策略采用雪花算法（Snowflake ID），由</w:t>
      </w:r>
      <w:proofErr w:type="spellStart"/>
      <w:r>
        <w:t>MyBatis</w:t>
      </w:r>
      <w:proofErr w:type="spellEnd"/>
      <w:r>
        <w:t>-Plus在执行插入操作时自动生成全局唯一的字符串类型主键。雪花算法生成的ID由时间戳、工作机器ID和序列号组成，既保证了全局唯一性，又具有趋势递增的特性，有利于数据库索引性能。</w:t>
      </w:r>
    </w:p>
    <w:p w14:paraId="4A3B9F96" w14:textId="51A4B5D3" w:rsidR="00A72B97" w:rsidRDefault="00000000">
      <w:pPr>
        <w:rPr>
          <w:rFonts w:hint="eastAsia"/>
        </w:rPr>
      </w:pPr>
      <w:r>
        <w:t>系统共设计</w:t>
      </w:r>
      <w:r w:rsidR="00EF18BA">
        <w:rPr>
          <w:rFonts w:hint="eastAsia"/>
        </w:rPr>
        <w:t>11</w:t>
      </w:r>
      <w:r>
        <w:t>张数据表，涵盖用户管理、角色权限、系统配置、数据字典、图书管理、借还记录、公告留言等业务领域。各表之间</w:t>
      </w:r>
      <w:proofErr w:type="gramStart"/>
      <w:r>
        <w:t>通过外键关联</w:t>
      </w:r>
      <w:proofErr w:type="gramEnd"/>
      <w:r>
        <w:t>建立关系，保证了数据的一致性和完整性。</w:t>
      </w:r>
    </w:p>
    <w:p w14:paraId="6C661442" w14:textId="77777777" w:rsidR="00A72B97" w:rsidRDefault="00000000">
      <w:pPr>
        <w:pStyle w:val="1"/>
        <w:pageBreakBefore/>
        <w:rPr>
          <w:rFonts w:hint="eastAsia"/>
        </w:rPr>
      </w:pPr>
      <w:r>
        <w:lastRenderedPageBreak/>
        <w:t>数据表结构设计</w:t>
      </w:r>
    </w:p>
    <w:p w14:paraId="23240EDB" w14:textId="77777777" w:rsidR="00A72B97" w:rsidRDefault="00000000">
      <w:pPr>
        <w:rPr>
          <w:rFonts w:hint="eastAsia"/>
        </w:rPr>
      </w:pPr>
      <w:r>
        <w:t>本章详细描述系统中各数据表的字段定义、数据类型、约束条件及字段说明。所有数据表均遵循数据库设计范式要求，字段命名采用下划线分隔的小写格式，主键字段统一命名为id。</w:t>
      </w:r>
    </w:p>
    <w:p w14:paraId="395AAA2C" w14:textId="77777777" w:rsidR="00A72B97" w:rsidRDefault="00000000">
      <w:pPr>
        <w:pStyle w:val="2"/>
        <w:rPr>
          <w:rFonts w:hint="eastAsia"/>
        </w:rPr>
      </w:pPr>
      <w:r>
        <w:t>2.1 用户信息表（</w:t>
      </w:r>
      <w:proofErr w:type="spellStart"/>
      <w:r>
        <w:t>sys_user</w:t>
      </w:r>
      <w:proofErr w:type="spellEnd"/>
      <w:r>
        <w:t>）</w:t>
      </w:r>
    </w:p>
    <w:p w14:paraId="663F1FD1" w14:textId="77777777" w:rsidR="00A72B97" w:rsidRDefault="00000000">
      <w:pPr>
        <w:rPr>
          <w:rFonts w:hint="eastAsia"/>
        </w:rPr>
      </w:pPr>
      <w:r>
        <w:t>用户信息表存储系统所有用户的基本信息，包括用户名、真实姓名、密码、角色关联等。密码采用加盐哈</w:t>
      </w:r>
      <w:proofErr w:type="gramStart"/>
      <w:r>
        <w:t>希方式</w:t>
      </w:r>
      <w:proofErr w:type="gramEnd"/>
      <w:r>
        <w:t>存储，确保用户凭证安全。</w:t>
      </w:r>
    </w:p>
    <w:p w14:paraId="1EB479DB" w14:textId="77777777" w:rsidR="00A72B97" w:rsidRDefault="00A72B97">
      <w:pPr>
        <w:rPr>
          <w:rFonts w:hint="eastAsia"/>
        </w:rPr>
      </w:pPr>
    </w:p>
    <w:p w14:paraId="0CB393BD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表4 </w:t>
      </w:r>
      <w:proofErr w:type="spellStart"/>
      <w:r>
        <w:rPr>
          <w:sz w:val="21"/>
          <w:szCs w:val="21"/>
        </w:rPr>
        <w:t>sys_user</w:t>
      </w:r>
      <w:proofErr w:type="spellEnd"/>
      <w:r>
        <w:rPr>
          <w:sz w:val="21"/>
          <w:szCs w:val="21"/>
        </w:rPr>
        <w:t>用户信息表结构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900"/>
        <w:gridCol w:w="982"/>
        <w:gridCol w:w="982"/>
        <w:gridCol w:w="2642"/>
      </w:tblGrid>
      <w:tr w:rsidR="00A72B97" w14:paraId="37FBB81B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377095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E6E370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B01B53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151E9D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44303F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155D974E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D2A7C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7B00BE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D83A2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3B24A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F95C7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74A7E418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823CCA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user_name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62E6BB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50)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3A432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2E803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F88F8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用户登录名，唯一标识</w:t>
            </w:r>
          </w:p>
        </w:tc>
      </w:tr>
      <w:tr w:rsidR="00A72B97" w14:paraId="04CF4AA3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E65EAF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real_name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CB440E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50)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FE96D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EC9F9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B2A77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用户真实姓名</w:t>
            </w:r>
          </w:p>
        </w:tc>
      </w:tr>
      <w:tr w:rsidR="00A72B97" w14:paraId="01C18F65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6F10E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password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E93968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128)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4BEE1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F9179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0AA75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加密后的密码（加盐哈希）</w:t>
            </w:r>
          </w:p>
        </w:tc>
      </w:tr>
      <w:tr w:rsidR="00A72B97" w14:paraId="2162B1EF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A6B54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salt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868A92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7EB89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7D340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40E37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密码</w:t>
            </w:r>
            <w:proofErr w:type="gramStart"/>
            <w:r>
              <w:rPr>
                <w:sz w:val="21"/>
                <w:szCs w:val="21"/>
              </w:rPr>
              <w:t>加密盐值</w:t>
            </w:r>
            <w:proofErr w:type="gramEnd"/>
          </w:p>
        </w:tc>
      </w:tr>
      <w:tr w:rsidR="00A72B97" w14:paraId="6526F098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50DAAA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role_ids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E1987A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255)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A36FA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FFA37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2E52B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角色ID集合，逗号分隔</w:t>
            </w:r>
          </w:p>
        </w:tc>
      </w:tr>
      <w:tr w:rsidR="00A72B97" w14:paraId="3559CF03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E8DC13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depart_id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4F8B1B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98929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3C16B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3FB04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所属部门ID</w:t>
            </w:r>
          </w:p>
        </w:tc>
      </w:tr>
      <w:tr w:rsidR="00A72B97" w14:paraId="154C5628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67634E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create_time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59908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0AB28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6EFDC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0B230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记录创建时间，自动填充</w:t>
            </w:r>
          </w:p>
        </w:tc>
      </w:tr>
      <w:tr w:rsidR="00A72B97" w14:paraId="066ED77E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920B5B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update_time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CA7F3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7E728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FCD5C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A2DFC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记录更新时间，自动填充</w:t>
            </w:r>
          </w:p>
        </w:tc>
      </w:tr>
      <w:tr w:rsidR="00A72B97" w14:paraId="48F559F8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4DB13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state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94B73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468FB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03BFA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DBA27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用户状态（1启用/0禁用）</w:t>
            </w:r>
          </w:p>
        </w:tc>
      </w:tr>
    </w:tbl>
    <w:p w14:paraId="078960A7" w14:textId="77777777" w:rsidR="00A72B97" w:rsidRDefault="00000000">
      <w:pPr>
        <w:pStyle w:val="2"/>
        <w:rPr>
          <w:rFonts w:hint="eastAsia"/>
        </w:rPr>
      </w:pPr>
      <w:r>
        <w:t>2.2 角色表（</w:t>
      </w:r>
      <w:proofErr w:type="spellStart"/>
      <w:r>
        <w:t>sys_role</w:t>
      </w:r>
      <w:proofErr w:type="spellEnd"/>
      <w:r>
        <w:t>）</w:t>
      </w:r>
    </w:p>
    <w:p w14:paraId="3C4DAD2D" w14:textId="77777777" w:rsidR="00A72B97" w:rsidRDefault="00000000">
      <w:pPr>
        <w:rPr>
          <w:rFonts w:hint="eastAsia"/>
        </w:rPr>
      </w:pPr>
      <w:r>
        <w:t>角色表存储系统中的角色定义信息，系统预设admin（管理员）和student（学生）两种角色。</w:t>
      </w:r>
    </w:p>
    <w:p w14:paraId="0AF96E45" w14:textId="77777777" w:rsidR="00A72B97" w:rsidRDefault="00A72B97">
      <w:pPr>
        <w:rPr>
          <w:rFonts w:hint="eastAsia"/>
        </w:rPr>
      </w:pPr>
    </w:p>
    <w:p w14:paraId="1E07F528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lastRenderedPageBreak/>
        <w:t xml:space="preserve">表5 </w:t>
      </w:r>
      <w:proofErr w:type="spellStart"/>
      <w:r>
        <w:rPr>
          <w:sz w:val="21"/>
          <w:szCs w:val="21"/>
        </w:rPr>
        <w:t>sys_role</w:t>
      </w:r>
      <w:proofErr w:type="spellEnd"/>
      <w:r>
        <w:rPr>
          <w:sz w:val="21"/>
          <w:szCs w:val="21"/>
        </w:rPr>
        <w:t>角色表结构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1795"/>
        <w:gridCol w:w="988"/>
        <w:gridCol w:w="988"/>
        <w:gridCol w:w="2753"/>
      </w:tblGrid>
      <w:tr w:rsidR="00A72B97" w14:paraId="12F0EE58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54B9D4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69B9A0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03377F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74CD17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ECCFE9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09F86084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F4717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B2F293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10B84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7A9BE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BC403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29EF4DAC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9B55F6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role_name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3D8614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50)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4D5A3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8B15F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D5CB9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角色名称（如admin、student）</w:t>
            </w:r>
          </w:p>
        </w:tc>
      </w:tr>
    </w:tbl>
    <w:p w14:paraId="5C838AB6" w14:textId="77777777" w:rsidR="00A72B97" w:rsidRDefault="00000000">
      <w:pPr>
        <w:pStyle w:val="2"/>
        <w:rPr>
          <w:rFonts w:hint="eastAsia"/>
        </w:rPr>
      </w:pPr>
      <w:r>
        <w:t>2.3 用户角色关联表（</w:t>
      </w:r>
      <w:proofErr w:type="spellStart"/>
      <w:r>
        <w:t>sys_user_role</w:t>
      </w:r>
      <w:proofErr w:type="spellEnd"/>
      <w:r>
        <w:t>）</w:t>
      </w:r>
    </w:p>
    <w:p w14:paraId="3D6D500B" w14:textId="77777777" w:rsidR="00A72B97" w:rsidRDefault="00000000">
      <w:pPr>
        <w:rPr>
          <w:rFonts w:hint="eastAsia"/>
        </w:rPr>
      </w:pPr>
      <w:r>
        <w:t>用户角色关联</w:t>
      </w:r>
      <w:proofErr w:type="gramStart"/>
      <w:r>
        <w:t>表实现</w:t>
      </w:r>
      <w:proofErr w:type="gramEnd"/>
      <w:r>
        <w:t>用户与角色之间的多对多关系映射，一个用户可以拥有多个角色，一个角色也可以分配给多个用户。</w:t>
      </w:r>
    </w:p>
    <w:p w14:paraId="25A48D5D" w14:textId="77777777" w:rsidR="00A72B97" w:rsidRDefault="00A72B97">
      <w:pPr>
        <w:rPr>
          <w:rFonts w:hint="eastAsia"/>
        </w:rPr>
      </w:pPr>
    </w:p>
    <w:p w14:paraId="34CFFAAF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表6 </w:t>
      </w:r>
      <w:proofErr w:type="spellStart"/>
      <w:r>
        <w:rPr>
          <w:sz w:val="21"/>
          <w:szCs w:val="21"/>
        </w:rPr>
        <w:t>sys_user_role</w:t>
      </w:r>
      <w:proofErr w:type="spellEnd"/>
      <w:r>
        <w:rPr>
          <w:sz w:val="21"/>
          <w:szCs w:val="21"/>
        </w:rPr>
        <w:t>用户角色关联表结构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1795"/>
        <w:gridCol w:w="988"/>
        <w:gridCol w:w="988"/>
        <w:gridCol w:w="2771"/>
      </w:tblGrid>
      <w:tr w:rsidR="00A72B97" w14:paraId="3CCDB980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D0D382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4EE417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91133C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9BA635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442F0B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529BD1C0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522AC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3F2459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625C4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7BB40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B5C03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51355922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CA8F70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user_id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ED899C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C5224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C0DA5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84AED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用户ID，</w:t>
            </w:r>
            <w:proofErr w:type="gramStart"/>
            <w:r>
              <w:rPr>
                <w:sz w:val="21"/>
                <w:szCs w:val="21"/>
              </w:rPr>
              <w:t>外键关联</w:t>
            </w:r>
            <w:proofErr w:type="gramEnd"/>
            <w:r>
              <w:rPr>
                <w:sz w:val="21"/>
                <w:szCs w:val="21"/>
              </w:rPr>
              <w:t>sys_user.id</w:t>
            </w:r>
          </w:p>
        </w:tc>
      </w:tr>
      <w:tr w:rsidR="00A72B97" w14:paraId="3EA56208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A94911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role_id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64D13E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BBF69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F0BCA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812CE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角色ID，</w:t>
            </w:r>
            <w:proofErr w:type="gramStart"/>
            <w:r>
              <w:rPr>
                <w:sz w:val="21"/>
                <w:szCs w:val="21"/>
              </w:rPr>
              <w:t>外键关联</w:t>
            </w:r>
            <w:proofErr w:type="gramEnd"/>
            <w:r>
              <w:rPr>
                <w:sz w:val="21"/>
                <w:szCs w:val="21"/>
              </w:rPr>
              <w:t>sys_role.id</w:t>
            </w:r>
          </w:p>
        </w:tc>
      </w:tr>
    </w:tbl>
    <w:p w14:paraId="69AEA6E5" w14:textId="77777777" w:rsidR="00A72B97" w:rsidRDefault="00000000">
      <w:pPr>
        <w:pStyle w:val="2"/>
        <w:rPr>
          <w:rFonts w:hint="eastAsia"/>
        </w:rPr>
      </w:pPr>
      <w:r>
        <w:t>2.4 系统配置表（</w:t>
      </w:r>
      <w:proofErr w:type="spellStart"/>
      <w:r>
        <w:t>sys_config</w:t>
      </w:r>
      <w:proofErr w:type="spellEnd"/>
      <w:r>
        <w:t>）</w:t>
      </w:r>
    </w:p>
    <w:p w14:paraId="6C457ECC" w14:textId="77777777" w:rsidR="00A72B97" w:rsidRDefault="00000000">
      <w:pPr>
        <w:rPr>
          <w:rFonts w:hint="eastAsia"/>
        </w:rPr>
      </w:pPr>
      <w:r>
        <w:t>系统配置表存储系统的全局配置参数，包括站点名称、Logo图片、版权信息等，管理员可通过系统配置页面进行修改。</w:t>
      </w:r>
    </w:p>
    <w:p w14:paraId="411E4F9F" w14:textId="77777777" w:rsidR="00A72B97" w:rsidRDefault="00A72B97">
      <w:pPr>
        <w:rPr>
          <w:rFonts w:hint="eastAsia"/>
        </w:rPr>
      </w:pPr>
    </w:p>
    <w:p w14:paraId="42E155D0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表7 </w:t>
      </w:r>
      <w:proofErr w:type="spellStart"/>
      <w:r>
        <w:rPr>
          <w:sz w:val="21"/>
          <w:szCs w:val="21"/>
        </w:rPr>
        <w:t>sys_config</w:t>
      </w:r>
      <w:proofErr w:type="spellEnd"/>
      <w:r>
        <w:rPr>
          <w:sz w:val="21"/>
          <w:szCs w:val="21"/>
        </w:rPr>
        <w:t>系统配置表结构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900"/>
        <w:gridCol w:w="983"/>
        <w:gridCol w:w="983"/>
        <w:gridCol w:w="2654"/>
      </w:tblGrid>
      <w:tr w:rsidR="00A72B97" w14:paraId="7EA88130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A5D83D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658788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0D5169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F8FD49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19D90C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179D3B53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711AD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200653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9F4B8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2289A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07002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1D8015C9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F99541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site_name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DF97A2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C9047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BCD7D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B13D0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站点名称</w:t>
            </w:r>
          </w:p>
        </w:tc>
      </w:tr>
      <w:tr w:rsidR="00A72B97" w14:paraId="1581C5BA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D06F60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front_logo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4D87EC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255)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643E9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C279E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CC6D1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前端Logo图片路径</w:t>
            </w:r>
          </w:p>
        </w:tc>
      </w:tr>
      <w:tr w:rsidR="00A72B97" w14:paraId="4CA9C942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8B3727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back_logo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CFB10E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255)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C8306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F6338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4179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后端Logo图片路径</w:t>
            </w:r>
          </w:p>
        </w:tc>
      </w:tr>
      <w:tr w:rsidR="00A72B97" w14:paraId="06B12958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9ACBCF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copy_right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898E14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255)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1C72D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6EEA0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14669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版权信息文本</w:t>
            </w:r>
          </w:p>
        </w:tc>
      </w:tr>
    </w:tbl>
    <w:p w14:paraId="558BD110" w14:textId="77777777" w:rsidR="00A72B97" w:rsidRDefault="00000000">
      <w:pPr>
        <w:pStyle w:val="2"/>
        <w:rPr>
          <w:rFonts w:hint="eastAsia"/>
        </w:rPr>
      </w:pPr>
      <w:r>
        <w:t>2.5 字典类型表（</w:t>
      </w:r>
      <w:proofErr w:type="spellStart"/>
      <w:r>
        <w:t>sys_dict_type</w:t>
      </w:r>
      <w:proofErr w:type="spellEnd"/>
      <w:r>
        <w:t>）</w:t>
      </w:r>
    </w:p>
    <w:p w14:paraId="6FE02BB6" w14:textId="77777777" w:rsidR="00A72B97" w:rsidRDefault="00000000">
      <w:pPr>
        <w:rPr>
          <w:rFonts w:hint="eastAsia"/>
        </w:rPr>
      </w:pPr>
      <w:r>
        <w:t>字典类型表用于定义系统中使用的各类数据字典的类型，如图书分类、状态类型等，为系统提供标准化的数据编码管理。</w:t>
      </w:r>
    </w:p>
    <w:p w14:paraId="05F9E5FF" w14:textId="77777777" w:rsidR="00A72B97" w:rsidRDefault="00A72B97">
      <w:pPr>
        <w:rPr>
          <w:rFonts w:hint="eastAsia"/>
        </w:rPr>
      </w:pPr>
    </w:p>
    <w:p w14:paraId="5EF92B4C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表8 </w:t>
      </w:r>
      <w:proofErr w:type="spellStart"/>
      <w:r>
        <w:rPr>
          <w:sz w:val="21"/>
          <w:szCs w:val="21"/>
        </w:rPr>
        <w:t>sys_dict_type</w:t>
      </w:r>
      <w:proofErr w:type="spellEnd"/>
      <w:r>
        <w:rPr>
          <w:sz w:val="21"/>
          <w:szCs w:val="21"/>
        </w:rPr>
        <w:t>字典类型表结构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900"/>
        <w:gridCol w:w="982"/>
        <w:gridCol w:w="982"/>
        <w:gridCol w:w="2642"/>
      </w:tblGrid>
      <w:tr w:rsidR="00A72B97" w14:paraId="63C15F70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FEDD46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7B9807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8416F7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71D414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E1CEA5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0B614777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77412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0C2DFE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4D508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170A0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E9B21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6F604AEF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FF5B6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code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632B1B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50)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7981B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728B0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4C1F7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字典类型编码，唯一标识</w:t>
            </w:r>
          </w:p>
        </w:tc>
      </w:tr>
      <w:tr w:rsidR="00A72B97" w14:paraId="2EE956F9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2794D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content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857955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200)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8C966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73F12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F7FE7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字典类型描述内容</w:t>
            </w:r>
          </w:p>
        </w:tc>
      </w:tr>
      <w:tr w:rsidR="00A72B97" w14:paraId="55831401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BA562A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source_type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885C94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20)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54730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CCD40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EE717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数据来源类型</w:t>
            </w:r>
          </w:p>
        </w:tc>
      </w:tr>
      <w:tr w:rsidR="00A72B97" w14:paraId="35096B8F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A3524B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source_sql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98B84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TEXT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E1412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8D16B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AE128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数据来源SQL语句</w:t>
            </w:r>
          </w:p>
        </w:tc>
      </w:tr>
      <w:tr w:rsidR="00A72B97" w14:paraId="66056C67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700E5D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create_time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E3CF3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914B1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FBAB8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EFDD3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创建时间，自动填充</w:t>
            </w:r>
          </w:p>
        </w:tc>
      </w:tr>
      <w:tr w:rsidR="00A72B97" w14:paraId="2720B4DC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1C8FD2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update_time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C6546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A13A5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48725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57B0A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更新时间，自动填充</w:t>
            </w:r>
          </w:p>
        </w:tc>
      </w:tr>
      <w:tr w:rsidR="00A72B97" w14:paraId="185B55B6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C72C9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state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079B4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DD435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6C67B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D4E4D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状态（1启用/0禁用）</w:t>
            </w:r>
          </w:p>
        </w:tc>
      </w:tr>
      <w:tr w:rsidR="00A72B97" w14:paraId="41C32FFB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F3DF8B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data_flag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D3825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3CB30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AC04F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46EB7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数据标记（0正常/1删除）</w:t>
            </w:r>
          </w:p>
        </w:tc>
      </w:tr>
    </w:tbl>
    <w:p w14:paraId="78149988" w14:textId="77777777" w:rsidR="00A72B97" w:rsidRDefault="00000000">
      <w:pPr>
        <w:pStyle w:val="2"/>
        <w:rPr>
          <w:rFonts w:hint="eastAsia"/>
        </w:rPr>
      </w:pPr>
      <w:r>
        <w:t>2.6 字典数据表（</w:t>
      </w:r>
      <w:proofErr w:type="spellStart"/>
      <w:r>
        <w:t>sys_dict_data</w:t>
      </w:r>
      <w:proofErr w:type="spellEnd"/>
      <w:r>
        <w:t>）</w:t>
      </w:r>
    </w:p>
    <w:p w14:paraId="4952DF15" w14:textId="77777777" w:rsidR="00A72B97" w:rsidRDefault="00000000">
      <w:pPr>
        <w:rPr>
          <w:rFonts w:hint="eastAsia"/>
        </w:rPr>
      </w:pPr>
      <w:r>
        <w:t>字典数据表存储各字典类型下的具体数据项，与字典类型表通过code字段关联，支持数据字典的灵活扩展和维护。</w:t>
      </w:r>
    </w:p>
    <w:p w14:paraId="0B44F908" w14:textId="77777777" w:rsidR="00A72B97" w:rsidRDefault="00A72B97">
      <w:pPr>
        <w:rPr>
          <w:rFonts w:hint="eastAsia"/>
        </w:rPr>
      </w:pPr>
    </w:p>
    <w:p w14:paraId="7012578F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表9 </w:t>
      </w:r>
      <w:proofErr w:type="spellStart"/>
      <w:r>
        <w:rPr>
          <w:sz w:val="21"/>
          <w:szCs w:val="21"/>
        </w:rPr>
        <w:t>sys_dict_data</w:t>
      </w:r>
      <w:proofErr w:type="spellEnd"/>
      <w:r>
        <w:rPr>
          <w:sz w:val="21"/>
          <w:szCs w:val="21"/>
        </w:rPr>
        <w:t>字典数据表结构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9"/>
        <w:gridCol w:w="1900"/>
        <w:gridCol w:w="963"/>
        <w:gridCol w:w="963"/>
        <w:gridCol w:w="2681"/>
      </w:tblGrid>
      <w:tr w:rsidR="00A72B97" w14:paraId="1EB89CAF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B5F6DF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CC8E79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827A0C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90D9C7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FF99B6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37E99221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5F969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207DAA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81AAB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7E0A2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58BA2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039174C4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97C56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code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7D7402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50)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D85E4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A56C5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39EEF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字典类型编码，关联</w:t>
            </w:r>
            <w:proofErr w:type="spellStart"/>
            <w:r>
              <w:rPr>
                <w:sz w:val="21"/>
                <w:szCs w:val="21"/>
              </w:rPr>
              <w:t>sys_dict_type.code</w:t>
            </w:r>
            <w:proofErr w:type="spellEnd"/>
          </w:p>
        </w:tc>
      </w:tr>
      <w:tr w:rsidR="00A72B97" w14:paraId="6B119D4E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39406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lastRenderedPageBreak/>
              <w:t>text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694910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24D3A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D7F28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80D8F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字典项显示文本</w:t>
            </w:r>
          </w:p>
        </w:tc>
      </w:tr>
      <w:tr w:rsidR="00A72B97" w14:paraId="765E4185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CC9E1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DAA436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DA981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0A6AF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B6B58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字典项存储值</w:t>
            </w:r>
          </w:p>
        </w:tc>
      </w:tr>
      <w:tr w:rsidR="00A72B97" w14:paraId="180B083B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0490D7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create_time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3555F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2F674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99EF6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8114E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创建时间，自动填充</w:t>
            </w:r>
          </w:p>
        </w:tc>
      </w:tr>
      <w:tr w:rsidR="00A72B97" w14:paraId="3E65DC64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478903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update_time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60202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BED0A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56CDD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2375A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更新时间，自动填充</w:t>
            </w:r>
          </w:p>
        </w:tc>
      </w:tr>
      <w:tr w:rsidR="00A72B97" w14:paraId="28D26E3C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C4B5E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state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82528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A3E99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443D2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EC284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状态（1启用/0禁用）</w:t>
            </w:r>
          </w:p>
        </w:tc>
      </w:tr>
      <w:tr w:rsidR="00A72B97" w14:paraId="7F3DEC8E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DBB4FC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data_flag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BB027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5942D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65851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AEFD7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数据标记（0正常/1删除）</w:t>
            </w:r>
          </w:p>
        </w:tc>
      </w:tr>
      <w:tr w:rsidR="00A72B97" w14:paraId="4FEF37D2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A9043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filter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146D5B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B403B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FE69A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28090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过滤条件</w:t>
            </w:r>
          </w:p>
        </w:tc>
      </w:tr>
      <w:tr w:rsidR="00A72B97" w14:paraId="1B59523D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3D4AC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priority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6BA0A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FFA62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696CF1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9438F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排序优先级</w:t>
            </w:r>
          </w:p>
        </w:tc>
      </w:tr>
    </w:tbl>
    <w:p w14:paraId="4CB4BC16" w14:textId="77777777" w:rsidR="00A72B97" w:rsidRDefault="00000000">
      <w:pPr>
        <w:pStyle w:val="2"/>
        <w:rPr>
          <w:rFonts w:hint="eastAsia"/>
        </w:rPr>
      </w:pPr>
      <w:r>
        <w:t>2.7 图书信息表（</w:t>
      </w:r>
      <w:proofErr w:type="spellStart"/>
      <w:r>
        <w:t>t_sjxxb</w:t>
      </w:r>
      <w:proofErr w:type="spellEnd"/>
      <w:r>
        <w:t>）</w:t>
      </w:r>
    </w:p>
    <w:p w14:paraId="4CA06E3C" w14:textId="77777777" w:rsidR="00A72B97" w:rsidRDefault="00000000">
      <w:pPr>
        <w:rPr>
          <w:rFonts w:hint="eastAsia"/>
        </w:rPr>
      </w:pPr>
      <w:r>
        <w:t>图书信息表存储图书馆中所有图书的详细信息，包括ISBN编号、书名、作者、出版社、价格、库存数量等，是图书管理模块的核心数据表。</w:t>
      </w:r>
    </w:p>
    <w:p w14:paraId="41B1D042" w14:textId="77777777" w:rsidR="00A72B97" w:rsidRDefault="00A72B97">
      <w:pPr>
        <w:rPr>
          <w:rFonts w:hint="eastAsia"/>
        </w:rPr>
      </w:pPr>
    </w:p>
    <w:p w14:paraId="5D8F535C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表10 </w:t>
      </w:r>
      <w:proofErr w:type="spellStart"/>
      <w:r>
        <w:rPr>
          <w:sz w:val="21"/>
          <w:szCs w:val="21"/>
        </w:rPr>
        <w:t>t_sjxxb</w:t>
      </w:r>
      <w:proofErr w:type="spellEnd"/>
      <w:r>
        <w:rPr>
          <w:sz w:val="21"/>
          <w:szCs w:val="21"/>
        </w:rPr>
        <w:t>图书信息表结构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0"/>
        <w:gridCol w:w="2005"/>
        <w:gridCol w:w="932"/>
        <w:gridCol w:w="932"/>
        <w:gridCol w:w="1907"/>
      </w:tblGrid>
      <w:tr w:rsidR="00A72B97" w14:paraId="4BA01417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7DD307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158EE2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1737B1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C02EA2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C9D293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00C3C895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2F832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C77656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13B52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19994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1AC35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54C2D263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F29A8C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isbn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1FE354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20)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60ACE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D6449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12D6B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图书ISBN编号</w:t>
            </w:r>
          </w:p>
        </w:tc>
      </w:tr>
      <w:tr w:rsidR="00A72B97" w14:paraId="411F5D9B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0DFF7F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b_name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0F9BAE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D4354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0DDC0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BF11E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图书名称</w:t>
            </w:r>
          </w:p>
        </w:tc>
      </w:tr>
      <w:tr w:rsidR="00A72B97" w14:paraId="25B6E621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56D919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b_type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D39375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50)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CCE79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DE527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0E96A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图书分类类型</w:t>
            </w:r>
          </w:p>
        </w:tc>
      </w:tr>
      <w:tr w:rsidR="00A72B97" w14:paraId="74F8CAB5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A748D1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b_price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A1690B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DECIMAL(</w:t>
            </w:r>
            <w:proofErr w:type="gramEnd"/>
            <w:r>
              <w:rPr>
                <w:sz w:val="21"/>
                <w:szCs w:val="21"/>
              </w:rPr>
              <w:t>10,2)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47B33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B35E9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4061E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图书价格</w:t>
            </w:r>
          </w:p>
        </w:tc>
      </w:tr>
      <w:tr w:rsidR="00A72B97" w14:paraId="112513D2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858242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b_author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E2E53C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50)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80FEA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B6D81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8CA86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图书作者</w:t>
            </w:r>
          </w:p>
        </w:tc>
      </w:tr>
      <w:tr w:rsidR="00A72B97" w14:paraId="3B501909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760CB2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b_publisher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D1E55B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587B9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8B590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E257D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出版社名称</w:t>
            </w:r>
          </w:p>
        </w:tc>
      </w:tr>
      <w:tr w:rsidR="00A72B97" w14:paraId="22F3BADA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DD50E1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b_publication_time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747CB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E13C1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CA2BD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01DFC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出版时间</w:t>
            </w:r>
          </w:p>
        </w:tc>
      </w:tr>
      <w:tr w:rsidR="00A72B97" w14:paraId="37B24AEC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540EF0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b_num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CE13E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DE9BE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0FA09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91B3F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馆藏总数量</w:t>
            </w:r>
          </w:p>
        </w:tc>
      </w:tr>
      <w:tr w:rsidR="00A72B97" w14:paraId="46E29066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F11620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b_not_return_num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EAB40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09215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502A2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6DA1B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当前未归还数量</w:t>
            </w:r>
          </w:p>
        </w:tc>
      </w:tr>
      <w:tr w:rsidR="00A72B97" w14:paraId="35E52C73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CCA707E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b_path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4A9100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255)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A9975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1F1B6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6B068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图书封面图片路径</w:t>
            </w:r>
          </w:p>
        </w:tc>
      </w:tr>
      <w:tr w:rsidR="00A72B97" w14:paraId="43DBF25A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E70A59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b_introduce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84D89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TEXT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76E88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C3A00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DEA7E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图书简介描述</w:t>
            </w:r>
          </w:p>
        </w:tc>
      </w:tr>
      <w:tr w:rsidR="00A72B97" w14:paraId="38FD296A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ED51B1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b_lend_num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63DBD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F5166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6944B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7DC50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累计借阅次数</w:t>
            </w:r>
          </w:p>
        </w:tc>
      </w:tr>
      <w:tr w:rsidR="00A72B97" w14:paraId="53FBBFCE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2A88FE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b_state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D66F0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6E824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89187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7B6C7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图书状态（1在馆/0借出）</w:t>
            </w:r>
          </w:p>
        </w:tc>
      </w:tr>
      <w:tr w:rsidR="00A72B97" w14:paraId="0E9B9ACB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FA27BD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create_time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D36FB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71118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BB1AC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FFF65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记录创建时间，自动填充</w:t>
            </w:r>
          </w:p>
        </w:tc>
      </w:tr>
      <w:tr w:rsidR="00A72B97" w14:paraId="755290B4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8E1007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update_time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098B7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37896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9E2D7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434FA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记录更新时间，自动填充</w:t>
            </w:r>
          </w:p>
        </w:tc>
      </w:tr>
    </w:tbl>
    <w:p w14:paraId="7B863296" w14:textId="77777777" w:rsidR="00A72B97" w:rsidRDefault="00000000">
      <w:pPr>
        <w:pStyle w:val="2"/>
        <w:rPr>
          <w:rFonts w:hint="eastAsia"/>
        </w:rPr>
      </w:pPr>
      <w:r>
        <w:t>2.8 借还记录表（</w:t>
      </w:r>
      <w:proofErr w:type="spellStart"/>
      <w:r>
        <w:t>t_jhxxb</w:t>
      </w:r>
      <w:proofErr w:type="spellEnd"/>
      <w:r>
        <w:t>）</w:t>
      </w:r>
    </w:p>
    <w:p w14:paraId="664FA597" w14:textId="77777777" w:rsidR="00A72B97" w:rsidRDefault="00000000">
      <w:pPr>
        <w:rPr>
          <w:rFonts w:hint="eastAsia"/>
        </w:rPr>
      </w:pPr>
      <w:r>
        <w:t>借还记录表存储图书的借阅与归还记录信息，记录每笔借阅操作的用户、图书、借阅时间、应还时间、实际归还时间及逾期状态等。</w:t>
      </w:r>
    </w:p>
    <w:p w14:paraId="189090DD" w14:textId="77777777" w:rsidR="00A72B97" w:rsidRDefault="00A72B97">
      <w:pPr>
        <w:rPr>
          <w:rFonts w:hint="eastAsia"/>
        </w:rPr>
      </w:pPr>
    </w:p>
    <w:p w14:paraId="7D121D30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表11 </w:t>
      </w:r>
      <w:proofErr w:type="spellStart"/>
      <w:r>
        <w:rPr>
          <w:sz w:val="21"/>
          <w:szCs w:val="21"/>
        </w:rPr>
        <w:t>t_jhxxb</w:t>
      </w:r>
      <w:proofErr w:type="spellEnd"/>
      <w:r>
        <w:rPr>
          <w:sz w:val="21"/>
          <w:szCs w:val="21"/>
        </w:rPr>
        <w:t>借还记录表结构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900"/>
        <w:gridCol w:w="970"/>
        <w:gridCol w:w="970"/>
        <w:gridCol w:w="2565"/>
      </w:tblGrid>
      <w:tr w:rsidR="00A72B97" w14:paraId="3F04D23C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F6AF67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B3CABA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74FFEA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8A6C47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68C971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44BECC57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022E0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AB868C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558CD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07ED3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2529B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7462EF2E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B2048A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user_id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65014A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EF67F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73969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65EDD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借阅用户ID，</w:t>
            </w:r>
            <w:proofErr w:type="gramStart"/>
            <w:r>
              <w:rPr>
                <w:sz w:val="21"/>
                <w:szCs w:val="21"/>
              </w:rPr>
              <w:t>外键关联</w:t>
            </w:r>
            <w:proofErr w:type="gramEnd"/>
            <w:r>
              <w:rPr>
                <w:sz w:val="21"/>
                <w:szCs w:val="21"/>
              </w:rPr>
              <w:t>sys_user.id</w:t>
            </w:r>
          </w:p>
        </w:tc>
      </w:tr>
      <w:tr w:rsidR="00A72B97" w14:paraId="27F285C6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7EA4E2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b_id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883E9B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D6853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C2798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BE3B3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图书ID，</w:t>
            </w:r>
            <w:proofErr w:type="gramStart"/>
            <w:r>
              <w:rPr>
                <w:sz w:val="21"/>
                <w:szCs w:val="21"/>
              </w:rPr>
              <w:t>外键关联</w:t>
            </w:r>
            <w:proofErr w:type="gramEnd"/>
            <w:r>
              <w:rPr>
                <w:sz w:val="21"/>
                <w:szCs w:val="21"/>
              </w:rPr>
              <w:t>t_sjxxb.id</w:t>
            </w:r>
          </w:p>
        </w:tc>
      </w:tr>
      <w:tr w:rsidR="00A72B97" w14:paraId="48045097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02B9C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state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9DA74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278AD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0716F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0954B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借阅状态（0待还/1已还）</w:t>
            </w:r>
          </w:p>
        </w:tc>
      </w:tr>
      <w:tr w:rsidR="00A72B97" w14:paraId="16D5C206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9495C8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exceed_state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430D3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5E147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435F1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A3AAA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逾期状态（0未逾期/1逾期）</w:t>
            </w:r>
          </w:p>
        </w:tc>
      </w:tr>
      <w:tr w:rsidR="00A72B97" w14:paraId="183064FD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812A70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start_time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45BE6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A5C28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251B9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A092E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借阅开始时间</w:t>
            </w:r>
          </w:p>
        </w:tc>
      </w:tr>
      <w:tr w:rsidR="00A72B97" w14:paraId="54A718E1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9EF2D0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end_time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D5D22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ED068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203E6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06318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应归还时间</w:t>
            </w:r>
          </w:p>
        </w:tc>
      </w:tr>
      <w:tr w:rsidR="00A72B97" w14:paraId="5F8FA8B0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724DDA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return_time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215D1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FC29D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DE270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8CE08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实际归还时间</w:t>
            </w:r>
          </w:p>
        </w:tc>
      </w:tr>
      <w:tr w:rsidR="00A72B97" w14:paraId="22198CD4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474081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create_time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82632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2314F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E8A90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A9C5E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记录创建时间，自动填充</w:t>
            </w:r>
          </w:p>
        </w:tc>
      </w:tr>
      <w:tr w:rsidR="00A72B97" w14:paraId="143403B9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3C620E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update_time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8A800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5EC80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2C06C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0C415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记录更新时间，自动填充</w:t>
            </w:r>
          </w:p>
        </w:tc>
      </w:tr>
      <w:tr w:rsidR="00A72B97" w14:paraId="1D20EEC9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7F849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message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0E20B1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255)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091AF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5C488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5731D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借还备注信息</w:t>
            </w:r>
          </w:p>
        </w:tc>
      </w:tr>
    </w:tbl>
    <w:p w14:paraId="13756665" w14:textId="77777777" w:rsidR="00A72B97" w:rsidRDefault="00000000">
      <w:pPr>
        <w:pStyle w:val="2"/>
        <w:rPr>
          <w:rFonts w:hint="eastAsia"/>
        </w:rPr>
      </w:pPr>
      <w:r>
        <w:lastRenderedPageBreak/>
        <w:t>2.9 借还日志表（</w:t>
      </w:r>
      <w:proofErr w:type="spellStart"/>
      <w:r>
        <w:t>t_log</w:t>
      </w:r>
      <w:proofErr w:type="spellEnd"/>
      <w:r>
        <w:t>）</w:t>
      </w:r>
    </w:p>
    <w:p w14:paraId="19E5EE36" w14:textId="77777777" w:rsidR="00A72B97" w:rsidRDefault="00000000">
      <w:pPr>
        <w:rPr>
          <w:rFonts w:hint="eastAsia"/>
        </w:rPr>
      </w:pPr>
      <w:r>
        <w:t>借还日志</w:t>
      </w:r>
      <w:proofErr w:type="gramStart"/>
      <w:r>
        <w:t>表记录</w:t>
      </w:r>
      <w:proofErr w:type="gramEnd"/>
      <w:r>
        <w:t>图书借还操作的审计日志，用于追溯借阅历史和分析用户行为。</w:t>
      </w:r>
    </w:p>
    <w:p w14:paraId="24F045F7" w14:textId="77777777" w:rsidR="00A72B97" w:rsidRDefault="00A72B97">
      <w:pPr>
        <w:rPr>
          <w:rFonts w:hint="eastAsia"/>
        </w:rPr>
      </w:pPr>
    </w:p>
    <w:p w14:paraId="30B8DEFC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表12 </w:t>
      </w:r>
      <w:proofErr w:type="spellStart"/>
      <w:r>
        <w:rPr>
          <w:sz w:val="21"/>
          <w:szCs w:val="21"/>
        </w:rPr>
        <w:t>t_log</w:t>
      </w:r>
      <w:proofErr w:type="spellEnd"/>
      <w:r>
        <w:rPr>
          <w:sz w:val="21"/>
          <w:szCs w:val="21"/>
        </w:rPr>
        <w:t>借还日志表结构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900"/>
        <w:gridCol w:w="982"/>
        <w:gridCol w:w="982"/>
        <w:gridCol w:w="2642"/>
      </w:tblGrid>
      <w:tr w:rsidR="00A72B97" w14:paraId="78B6D460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4F439C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E19E3F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80CA48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DCD525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E9ADA1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53B54164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FE4D6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EB484B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415F1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E9699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84B23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028B1CF6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9A84A0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userid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DECC2A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4B193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13F28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4D10D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操作用户ID</w:t>
            </w:r>
          </w:p>
        </w:tc>
      </w:tr>
      <w:tr w:rsidR="00A72B97" w14:paraId="22C264D8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E2C69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state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E92B5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30274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5EDEA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8F7D3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操作类型（1借书/2还书）</w:t>
            </w:r>
          </w:p>
        </w:tc>
      </w:tr>
      <w:tr w:rsidR="00A72B97" w14:paraId="017D533C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A3741C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bookname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AA0E25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ED6F3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D07FA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BDE816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操作涉及的图书名称</w:t>
            </w:r>
          </w:p>
        </w:tc>
      </w:tr>
      <w:tr w:rsidR="00A72B97" w14:paraId="50CE4A3D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EEE3F6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create_time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AC32E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2A9C3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B8D0D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2F90A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操作时间，自动填充</w:t>
            </w:r>
          </w:p>
        </w:tc>
      </w:tr>
      <w:tr w:rsidR="00A72B97" w14:paraId="5396A9B3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02D6A3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update_time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F0E1D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14B88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F8724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44059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更新时间，自动填充</w:t>
            </w:r>
          </w:p>
        </w:tc>
      </w:tr>
    </w:tbl>
    <w:p w14:paraId="55F92BF1" w14:textId="77777777" w:rsidR="00A72B97" w:rsidRDefault="00000000">
      <w:pPr>
        <w:pStyle w:val="2"/>
        <w:rPr>
          <w:rFonts w:hint="eastAsia"/>
        </w:rPr>
      </w:pPr>
      <w:r>
        <w:t>2.10 公告表（</w:t>
      </w:r>
      <w:proofErr w:type="spellStart"/>
      <w:r>
        <w:t>t_gonggao</w:t>
      </w:r>
      <w:proofErr w:type="spellEnd"/>
      <w:r>
        <w:t>）</w:t>
      </w:r>
    </w:p>
    <w:p w14:paraId="53179650" w14:textId="77777777" w:rsidR="00A72B97" w:rsidRDefault="00000000">
      <w:pPr>
        <w:rPr>
          <w:rFonts w:hint="eastAsia"/>
        </w:rPr>
      </w:pPr>
      <w:r>
        <w:t>公告表存储系统发布的各类公告信息，管理员可通过公告管理模块进行发布、编辑和删除操作。</w:t>
      </w:r>
    </w:p>
    <w:p w14:paraId="4AEE6C21" w14:textId="77777777" w:rsidR="00A72B97" w:rsidRDefault="00A72B97">
      <w:pPr>
        <w:rPr>
          <w:rFonts w:hint="eastAsia"/>
        </w:rPr>
      </w:pPr>
    </w:p>
    <w:p w14:paraId="37B70B80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表13 </w:t>
      </w:r>
      <w:proofErr w:type="spellStart"/>
      <w:r>
        <w:rPr>
          <w:sz w:val="21"/>
          <w:szCs w:val="21"/>
        </w:rPr>
        <w:t>t_gonggao</w:t>
      </w:r>
      <w:proofErr w:type="spellEnd"/>
      <w:r>
        <w:rPr>
          <w:sz w:val="21"/>
          <w:szCs w:val="21"/>
        </w:rPr>
        <w:t>公告表结构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900"/>
        <w:gridCol w:w="982"/>
        <w:gridCol w:w="982"/>
        <w:gridCol w:w="2642"/>
      </w:tblGrid>
      <w:tr w:rsidR="00A72B97" w14:paraId="632BD384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40FB5B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F77AF8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355CAC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3137DB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38B2AF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08407F0E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5E570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3D8CD8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512A7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D7C62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DA2168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177A2D80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57019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name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E5F9D0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50)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ADA49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8FEA6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21530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公告发布者名称</w:t>
            </w:r>
          </w:p>
        </w:tc>
      </w:tr>
      <w:tr w:rsidR="00A72B97" w14:paraId="676E2972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303CB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title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957784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16F0A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1AE72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22644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公告标题</w:t>
            </w:r>
          </w:p>
        </w:tc>
      </w:tr>
      <w:tr w:rsidR="00A72B97" w14:paraId="7C09D616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38EDF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text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0D86E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TEXT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FE116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EE9E6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404E54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公告正文内容</w:t>
            </w:r>
          </w:p>
        </w:tc>
      </w:tr>
      <w:tr w:rsidR="00A72B97" w14:paraId="423DF792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670793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create_time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9A565D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EFFDF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EE877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D04D9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发布时间，自动填充</w:t>
            </w:r>
          </w:p>
        </w:tc>
      </w:tr>
      <w:tr w:rsidR="00A72B97" w14:paraId="33F704A0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4F61B9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update_time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64CD3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20F2F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150A7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3EC42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更新时间，自动填充</w:t>
            </w:r>
          </w:p>
        </w:tc>
      </w:tr>
    </w:tbl>
    <w:p w14:paraId="2679316A" w14:textId="77777777" w:rsidR="00A72B97" w:rsidRDefault="00000000">
      <w:pPr>
        <w:pStyle w:val="2"/>
        <w:rPr>
          <w:rFonts w:hint="eastAsia"/>
        </w:rPr>
      </w:pPr>
      <w:r>
        <w:t>2.11 留言表（</w:t>
      </w:r>
      <w:proofErr w:type="spellStart"/>
      <w:r>
        <w:t>t_liuyan</w:t>
      </w:r>
      <w:proofErr w:type="spellEnd"/>
      <w:r>
        <w:t>）</w:t>
      </w:r>
    </w:p>
    <w:p w14:paraId="12696755" w14:textId="77777777" w:rsidR="00A72B97" w:rsidRDefault="00000000">
      <w:pPr>
        <w:rPr>
          <w:rFonts w:hint="eastAsia"/>
        </w:rPr>
      </w:pPr>
      <w:r>
        <w:t>留言表存储用户在系统中发布的留言信息，支持用户之间的交流互动。</w:t>
      </w:r>
    </w:p>
    <w:p w14:paraId="70ADE7B7" w14:textId="77777777" w:rsidR="00A72B97" w:rsidRDefault="00A72B97">
      <w:pPr>
        <w:rPr>
          <w:rFonts w:hint="eastAsia"/>
        </w:rPr>
      </w:pPr>
    </w:p>
    <w:p w14:paraId="5A9F4E64" w14:textId="77777777" w:rsidR="00A72B97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 xml:space="preserve">表14 </w:t>
      </w:r>
      <w:proofErr w:type="spellStart"/>
      <w:r>
        <w:rPr>
          <w:sz w:val="21"/>
          <w:szCs w:val="21"/>
        </w:rPr>
        <w:t>t_liuyan</w:t>
      </w:r>
      <w:proofErr w:type="spellEnd"/>
      <w:r>
        <w:rPr>
          <w:sz w:val="21"/>
          <w:szCs w:val="21"/>
        </w:rPr>
        <w:t>留言表结构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900"/>
        <w:gridCol w:w="982"/>
        <w:gridCol w:w="982"/>
        <w:gridCol w:w="2642"/>
      </w:tblGrid>
      <w:tr w:rsidR="00A72B97" w14:paraId="28E4F817" w14:textId="77777777">
        <w:tc>
          <w:tcPr>
            <w:tcW w:w="18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8F365C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字段名</w:t>
            </w:r>
          </w:p>
        </w:tc>
        <w:tc>
          <w:tcPr>
            <w:tcW w:w="16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252DB5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数据类型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573AC4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是否主键</w:t>
            </w:r>
          </w:p>
        </w:tc>
        <w:tc>
          <w:tcPr>
            <w:tcW w:w="1000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764C04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是否非空</w:t>
            </w:r>
          </w:p>
        </w:tc>
        <w:tc>
          <w:tcPr>
            <w:tcW w:w="2906" w:type="dxa"/>
            <w:tcBorders>
              <w:top w:val="single" w:sz="3" w:space="0" w:color="000000"/>
              <w:left w:val="none" w:sz="0" w:space="0" w:color="FFFFFF"/>
              <w:bottom w:val="single" w:sz="1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4F14FD" w14:textId="77777777" w:rsidR="00A72B9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字段说明</w:t>
            </w:r>
          </w:p>
        </w:tc>
      </w:tr>
      <w:tr w:rsidR="00A72B97" w14:paraId="4B4BE9B7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0E5D73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23EF7B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A6E7F9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1E0E55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18824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主键，雪花算法自动生成</w:t>
            </w:r>
          </w:p>
        </w:tc>
      </w:tr>
      <w:tr w:rsidR="00A72B97" w14:paraId="2AE137EA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51E33A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userid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87086D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64)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5B2E1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030E6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4B6EA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留言用户ID</w:t>
            </w:r>
          </w:p>
        </w:tc>
      </w:tr>
      <w:tr w:rsidR="00A72B97" w14:paraId="18FE439C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2AE2C7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itemname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4AACCF" w14:textId="77777777" w:rsidR="00A72B97" w:rsidRDefault="00000000">
            <w:pPr>
              <w:rPr>
                <w:rFonts w:hint="eastAsia"/>
              </w:rPr>
            </w:pPr>
            <w:proofErr w:type="gramStart"/>
            <w:r>
              <w:rPr>
                <w:sz w:val="21"/>
                <w:szCs w:val="21"/>
              </w:rPr>
              <w:t>VARCHAR(</w:t>
            </w:r>
            <w:proofErr w:type="gramEnd"/>
            <w:r>
              <w:rPr>
                <w:sz w:val="21"/>
                <w:szCs w:val="21"/>
              </w:rPr>
              <w:t>100)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D443B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376887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B1C5CE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留言标题或主题</w:t>
            </w:r>
          </w:p>
        </w:tc>
      </w:tr>
      <w:tr w:rsidR="00A72B97" w14:paraId="3FC38A2F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7484F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text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1F15DC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TEXT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967011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55F92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44BAEB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留言正文内容</w:t>
            </w:r>
          </w:p>
        </w:tc>
      </w:tr>
      <w:tr w:rsidR="00A72B97" w14:paraId="188524EF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990B7C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create_time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5A68C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72F7E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9E4A8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9E6B3F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留言时间，自动填充</w:t>
            </w:r>
          </w:p>
        </w:tc>
      </w:tr>
      <w:tr w:rsidR="00A72B97" w14:paraId="632D3186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E69E85" w14:textId="77777777" w:rsidR="00A72B97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update_time</w:t>
            </w:r>
            <w:proofErr w:type="spellEnd"/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5C28EA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DATETIME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9A4F42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DF5DF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06" w:type="dxa"/>
            <w:tcBorders>
              <w:top w:val="none" w:sz="0" w:space="0" w:color="FFFFFF"/>
              <w:left w:val="none" w:sz="0" w:space="0" w:color="FFFFFF"/>
              <w:bottom w:val="single" w:sz="3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237430" w14:textId="77777777" w:rsidR="00A72B9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更新时间，自动填充</w:t>
            </w:r>
          </w:p>
        </w:tc>
      </w:tr>
    </w:tbl>
    <w:p w14:paraId="6230B081" w14:textId="77777777" w:rsidR="00A72B97" w:rsidRDefault="00000000">
      <w:pPr>
        <w:pStyle w:val="1"/>
        <w:pageBreakBefore/>
        <w:rPr>
          <w:rFonts w:hint="eastAsia"/>
        </w:rPr>
      </w:pPr>
      <w:r>
        <w:lastRenderedPageBreak/>
        <w:t>数据库约束设计</w:t>
      </w:r>
    </w:p>
    <w:p w14:paraId="00F03376" w14:textId="77777777" w:rsidR="00A72B97" w:rsidRDefault="00000000">
      <w:pPr>
        <w:rPr>
          <w:rFonts w:hint="eastAsia"/>
        </w:rPr>
      </w:pPr>
      <w:r>
        <w:t>为保证数据库数据的完整性、一致性和安全性，墨韵智枢</w:t>
      </w:r>
      <w:proofErr w:type="gramStart"/>
      <w:r>
        <w:t>校园馆藏图书</w:t>
      </w:r>
      <w:proofErr w:type="gramEnd"/>
      <w:r>
        <w:t>数字化运</w:t>
      </w:r>
      <w:proofErr w:type="gramStart"/>
      <w:r>
        <w:t>维系统</w:t>
      </w:r>
      <w:proofErr w:type="gramEnd"/>
      <w:r>
        <w:t>在数据库层面设计了以下约束机制。</w:t>
      </w:r>
    </w:p>
    <w:p w14:paraId="19F2ED3E" w14:textId="77777777" w:rsidR="00A72B97" w:rsidRDefault="00000000">
      <w:pPr>
        <w:pStyle w:val="2"/>
        <w:rPr>
          <w:rFonts w:hint="eastAsia"/>
        </w:rPr>
      </w:pPr>
      <w:r>
        <w:t>3.1 主键约束</w:t>
      </w:r>
    </w:p>
    <w:p w14:paraId="17841FEB" w14:textId="77777777" w:rsidR="00A72B97" w:rsidRDefault="00000000">
      <w:pPr>
        <w:rPr>
          <w:rFonts w:hint="eastAsia"/>
        </w:rPr>
      </w:pPr>
      <w:r>
        <w:t>系统所有数据表的主键字段均命名为id，数据类型为VARCHAR(64)，采用雪花算法（Snowflake）在应用层自动生成。雪花算法生成的ID具有全局唯一性和趋势递增性，既避免了分布式环境下的主</w:t>
      </w:r>
      <w:proofErr w:type="gramStart"/>
      <w:r>
        <w:t>键冲突</w:t>
      </w:r>
      <w:proofErr w:type="gramEnd"/>
      <w:r>
        <w:t>问题，又有利于B+树索引的性能优化。</w:t>
      </w:r>
      <w:proofErr w:type="spellStart"/>
      <w:r>
        <w:t>MyBatis</w:t>
      </w:r>
      <w:proofErr w:type="spellEnd"/>
      <w:r>
        <w:t>-Plus通过配置id-type为ASSIGN_ID策略，在INSERT操作时自动为实体对象的主键字段赋值。</w:t>
      </w:r>
    </w:p>
    <w:p w14:paraId="42C948C9" w14:textId="77777777" w:rsidR="00A72B97" w:rsidRDefault="00000000">
      <w:pPr>
        <w:pStyle w:val="2"/>
        <w:rPr>
          <w:rFonts w:hint="eastAsia"/>
        </w:rPr>
      </w:pPr>
      <w:r>
        <w:t>3.2 非空约束</w:t>
      </w:r>
    </w:p>
    <w:p w14:paraId="3EFA1103" w14:textId="77777777" w:rsidR="00A72B97" w:rsidRDefault="00000000">
      <w:pPr>
        <w:rPr>
          <w:rFonts w:hint="eastAsia"/>
        </w:rPr>
      </w:pPr>
      <w:r>
        <w:t>对于业务逻辑中必须</w:t>
      </w:r>
      <w:proofErr w:type="gramStart"/>
      <w:r>
        <w:t>提供值</w:t>
      </w:r>
      <w:proofErr w:type="gramEnd"/>
      <w:r>
        <w:t>的字段，在数据库表结构中标记为非空（NOT NULL）约束。主要包括：各表的主键id字段、用户表的用户名和密码字段、图书表的图书名称字段、借还记录表的用户ID和图书ID字段、字典表的编码字段等。非空约束在数据库层面防止了关键字段的数据缺失。</w:t>
      </w:r>
    </w:p>
    <w:p w14:paraId="1A6B74E9" w14:textId="77777777" w:rsidR="00A72B97" w:rsidRDefault="00000000">
      <w:pPr>
        <w:pStyle w:val="2"/>
        <w:rPr>
          <w:rFonts w:hint="eastAsia"/>
        </w:rPr>
      </w:pPr>
      <w:r>
        <w:t xml:space="preserve">3.3 </w:t>
      </w:r>
      <w:proofErr w:type="gramStart"/>
      <w:r>
        <w:t>外键关联</w:t>
      </w:r>
      <w:proofErr w:type="gramEnd"/>
      <w:r>
        <w:t>关系</w:t>
      </w:r>
    </w:p>
    <w:p w14:paraId="2770D9CD" w14:textId="77777777" w:rsidR="00A72B97" w:rsidRDefault="00000000">
      <w:pPr>
        <w:rPr>
          <w:rFonts w:hint="eastAsia"/>
        </w:rPr>
      </w:pPr>
      <w:r>
        <w:t>系统数据表之间通过逻辑</w:t>
      </w:r>
      <w:proofErr w:type="gramStart"/>
      <w:r>
        <w:t>外键建立</w:t>
      </w:r>
      <w:proofErr w:type="gramEnd"/>
      <w:r>
        <w:t>关联关系，主要的</w:t>
      </w:r>
      <w:proofErr w:type="gramStart"/>
      <w:r>
        <w:t>外键关系</w:t>
      </w:r>
      <w:proofErr w:type="gramEnd"/>
      <w:r>
        <w:t>如下：</w:t>
      </w:r>
    </w:p>
    <w:p w14:paraId="2F604811" w14:textId="77777777" w:rsidR="00A72B97" w:rsidRDefault="00000000">
      <w:pPr>
        <w:rPr>
          <w:rFonts w:hint="eastAsia"/>
        </w:rPr>
      </w:pPr>
      <w:proofErr w:type="spellStart"/>
      <w:r>
        <w:t>sys_user_role</w:t>
      </w:r>
      <w:proofErr w:type="spellEnd"/>
      <w:r>
        <w:t>表通过</w:t>
      </w:r>
      <w:proofErr w:type="spellStart"/>
      <w:r>
        <w:t>user_id</w:t>
      </w:r>
      <w:proofErr w:type="spellEnd"/>
      <w:r>
        <w:t>字段关联</w:t>
      </w:r>
      <w:proofErr w:type="spellStart"/>
      <w:r>
        <w:t>sys_user</w:t>
      </w:r>
      <w:proofErr w:type="spellEnd"/>
      <w:r>
        <w:t>表的id字段，通过</w:t>
      </w:r>
      <w:proofErr w:type="spellStart"/>
      <w:r>
        <w:t>role_id</w:t>
      </w:r>
      <w:proofErr w:type="spellEnd"/>
      <w:r>
        <w:t>字段关联</w:t>
      </w:r>
      <w:proofErr w:type="spellStart"/>
      <w:r>
        <w:t>sys_role</w:t>
      </w:r>
      <w:proofErr w:type="spellEnd"/>
      <w:r>
        <w:t>表的id字段，实现用户与角色的多对多关系映射。</w:t>
      </w:r>
    </w:p>
    <w:p w14:paraId="1B671B9D" w14:textId="69D29CB9" w:rsidR="00A72B97" w:rsidRDefault="00000000" w:rsidP="00A6033A">
      <w:pPr>
        <w:rPr>
          <w:rFonts w:hint="eastAsia"/>
        </w:rPr>
      </w:pPr>
      <w:proofErr w:type="spellStart"/>
      <w:r>
        <w:t>t_jhxxb</w:t>
      </w:r>
      <w:proofErr w:type="spellEnd"/>
      <w:r>
        <w:t>（借还记录）表通过</w:t>
      </w:r>
      <w:proofErr w:type="spellStart"/>
      <w:r>
        <w:t>user_id</w:t>
      </w:r>
      <w:proofErr w:type="spellEnd"/>
      <w:r>
        <w:t>字段关联</w:t>
      </w:r>
      <w:proofErr w:type="spellStart"/>
      <w:r>
        <w:t>sys_user</w:t>
      </w:r>
      <w:proofErr w:type="spellEnd"/>
      <w:r>
        <w:t>表的id字段，记录借阅操作的用户信息；通过</w:t>
      </w:r>
      <w:proofErr w:type="spellStart"/>
      <w:r>
        <w:t>b_id</w:t>
      </w:r>
      <w:proofErr w:type="spellEnd"/>
      <w:r>
        <w:t>字段关联</w:t>
      </w:r>
      <w:proofErr w:type="spellStart"/>
      <w:r>
        <w:t>t_sjxxb</w:t>
      </w:r>
      <w:proofErr w:type="spellEnd"/>
      <w:r>
        <w:t>（图书信息）表的id字段，记录借阅的图书信息。</w:t>
      </w:r>
    </w:p>
    <w:p w14:paraId="5D9B0623" w14:textId="77777777" w:rsidR="00A72B97" w:rsidRDefault="00000000">
      <w:pPr>
        <w:rPr>
          <w:rFonts w:hint="eastAsia"/>
        </w:rPr>
      </w:pPr>
      <w:r>
        <w:t>注：系统在数据库物理层面采用</w:t>
      </w:r>
      <w:proofErr w:type="gramStart"/>
      <w:r>
        <w:t>逻辑外键而</w:t>
      </w:r>
      <w:proofErr w:type="gramEnd"/>
      <w:r>
        <w:t>非物理外键，即不在数据库中添加FOREIGN KEY约束，而是在应用层通过代码逻辑保证关联数据的完整性。这种设计方式提高了系统的灵活性和性能，同时避免了</w:t>
      </w:r>
      <w:proofErr w:type="gramStart"/>
      <w:r>
        <w:t>物理外键在</w:t>
      </w:r>
      <w:proofErr w:type="gramEnd"/>
      <w:r>
        <w:t>数据迁移和分库分表场景下的限制。</w:t>
      </w:r>
    </w:p>
    <w:p w14:paraId="1F475E15" w14:textId="77777777" w:rsidR="00A72B97" w:rsidRDefault="00000000">
      <w:pPr>
        <w:pStyle w:val="2"/>
        <w:rPr>
          <w:rFonts w:hint="eastAsia"/>
        </w:rPr>
      </w:pPr>
      <w:r>
        <w:t>3.4 事务管理</w:t>
      </w:r>
    </w:p>
    <w:p w14:paraId="0FF11EA7" w14:textId="77777777" w:rsidR="00A72B97" w:rsidRDefault="00000000">
      <w:pPr>
        <w:rPr>
          <w:rFonts w:hint="eastAsia"/>
        </w:rPr>
      </w:pPr>
      <w:r>
        <w:t>系统通过Spring框架的@Transactional注解实现声明式事务管理。在涉及多表操作的业务场景中（如借书操作需要同时更新借还记录表和图书库存表），通过事务注解确保操作的原子性——要么全部成功提交，要么全部回滚。</w:t>
      </w:r>
    </w:p>
    <w:p w14:paraId="3031AA09" w14:textId="77777777" w:rsidR="00A72B97" w:rsidRDefault="00000000">
      <w:pPr>
        <w:rPr>
          <w:rFonts w:hint="eastAsia"/>
        </w:rPr>
      </w:pPr>
      <w:r>
        <w:lastRenderedPageBreak/>
        <w:t>事务隔离级别采用Spring默认的READ_COMMITTED级别，防止</w:t>
      </w:r>
      <w:proofErr w:type="gramStart"/>
      <w:r>
        <w:t>脏读现象</w:t>
      </w:r>
      <w:proofErr w:type="gramEnd"/>
      <w:r>
        <w:t>的发生。对于高并发的借还书场景，通过乐观锁或业务层校验机制防止超卖问题（即借出数量超过馆藏总量）。Druid连接</w:t>
      </w:r>
      <w:proofErr w:type="gramStart"/>
      <w:r>
        <w:t>池配合</w:t>
      </w:r>
      <w:proofErr w:type="gramEnd"/>
      <w:r>
        <w:t>Spring事务管理器，确保数据库连接的正确获取和释放，避免连接泄漏。</w:t>
      </w:r>
    </w:p>
    <w:sectPr w:rsidR="00A72B9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8760" w14:textId="77777777" w:rsidR="00A14F29" w:rsidRDefault="00A14F2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5FE0927" w14:textId="77777777" w:rsidR="00A14F29" w:rsidRDefault="00A14F2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3381" w14:textId="77777777" w:rsidR="00A72B97" w:rsidRDefault="00000000">
    <w:pPr>
      <w:jc w:val="center"/>
      <w:rPr>
        <w:rFonts w:hint="eastAsia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</w:instrText>
    </w:r>
    <w:r>
      <w:rPr>
        <w:sz w:val="21"/>
        <w:szCs w:val="21"/>
      </w:rPr>
      <w:fldChar w:fldCharType="separate"/>
    </w:r>
    <w:r w:rsidR="00EF18BA">
      <w:rPr>
        <w:rFonts w:hint="eastAsia"/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NUMPAGES</w:instrText>
    </w:r>
    <w:r>
      <w:rPr>
        <w:sz w:val="21"/>
        <w:szCs w:val="21"/>
      </w:rPr>
      <w:fldChar w:fldCharType="separate"/>
    </w:r>
    <w:r w:rsidR="00EF18BA">
      <w:rPr>
        <w:rFonts w:hint="eastAsia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48F3" w14:textId="77777777" w:rsidR="00A14F29" w:rsidRDefault="00A14F29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AB20D16" w14:textId="77777777" w:rsidR="00A14F29" w:rsidRDefault="00A14F29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EA1D" w14:textId="77777777" w:rsidR="00A72B97" w:rsidRDefault="00000000">
    <w:pPr>
      <w:tabs>
        <w:tab w:val="right" w:pos="9026"/>
      </w:tabs>
      <w:rPr>
        <w:rFonts w:hint="eastAsia"/>
      </w:rPr>
    </w:pPr>
    <w:r>
      <w:rPr>
        <w:color w:val="808080"/>
        <w:sz w:val="21"/>
        <w:szCs w:val="21"/>
      </w:rPr>
      <w:t>墨韵智枢</w:t>
    </w:r>
    <w:proofErr w:type="gramStart"/>
    <w:r>
      <w:rPr>
        <w:color w:val="808080"/>
        <w:sz w:val="21"/>
        <w:szCs w:val="21"/>
      </w:rPr>
      <w:t>校园馆藏图书</w:t>
    </w:r>
    <w:proofErr w:type="gramEnd"/>
    <w:r>
      <w:rPr>
        <w:color w:val="808080"/>
        <w:sz w:val="21"/>
        <w:szCs w:val="21"/>
      </w:rPr>
      <w:t>数字化运</w:t>
    </w:r>
    <w:proofErr w:type="gramStart"/>
    <w:r>
      <w:rPr>
        <w:color w:val="808080"/>
        <w:sz w:val="21"/>
        <w:szCs w:val="21"/>
      </w:rPr>
      <w:t>维系统</w:t>
    </w:r>
    <w:proofErr w:type="gramEnd"/>
    <w:r>
      <w:rPr>
        <w:color w:val="808080"/>
        <w:sz w:val="21"/>
        <w:szCs w:val="21"/>
      </w:rPr>
      <w:tab/>
      <w:t>数据库详细设计说明书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68C8"/>
    <w:multiLevelType w:val="hybridMultilevel"/>
    <w:tmpl w:val="229E8FDC"/>
    <w:lvl w:ilvl="0" w:tplc="5CA821E2">
      <w:start w:val="1"/>
      <w:numFmt w:val="bullet"/>
      <w:lvlText w:val="•"/>
      <w:lvlJc w:val="left"/>
      <w:pPr>
        <w:ind w:left="720" w:hanging="360"/>
      </w:pPr>
    </w:lvl>
    <w:lvl w:ilvl="1" w:tplc="65E6A8B2">
      <w:numFmt w:val="decimal"/>
      <w:lvlText w:val=""/>
      <w:lvlJc w:val="left"/>
    </w:lvl>
    <w:lvl w:ilvl="2" w:tplc="3BDCB292">
      <w:numFmt w:val="decimal"/>
      <w:lvlText w:val=""/>
      <w:lvlJc w:val="left"/>
    </w:lvl>
    <w:lvl w:ilvl="3" w:tplc="4162CA44">
      <w:numFmt w:val="decimal"/>
      <w:lvlText w:val=""/>
      <w:lvlJc w:val="left"/>
    </w:lvl>
    <w:lvl w:ilvl="4" w:tplc="0EFE692C">
      <w:numFmt w:val="decimal"/>
      <w:lvlText w:val=""/>
      <w:lvlJc w:val="left"/>
    </w:lvl>
    <w:lvl w:ilvl="5" w:tplc="34E82766">
      <w:numFmt w:val="decimal"/>
      <w:lvlText w:val=""/>
      <w:lvlJc w:val="left"/>
    </w:lvl>
    <w:lvl w:ilvl="6" w:tplc="FD5E9BF2">
      <w:numFmt w:val="decimal"/>
      <w:lvlText w:val=""/>
      <w:lvlJc w:val="left"/>
    </w:lvl>
    <w:lvl w:ilvl="7" w:tplc="1D84D40E">
      <w:numFmt w:val="decimal"/>
      <w:lvlText w:val=""/>
      <w:lvlJc w:val="left"/>
    </w:lvl>
    <w:lvl w:ilvl="8" w:tplc="C76E5A1E">
      <w:numFmt w:val="decimal"/>
      <w:lvlText w:val=""/>
      <w:lvlJc w:val="left"/>
    </w:lvl>
  </w:abstractNum>
  <w:abstractNum w:abstractNumId="1" w15:restartNumberingAfterBreak="0">
    <w:nsid w:val="1D6F5882"/>
    <w:multiLevelType w:val="hybridMultilevel"/>
    <w:tmpl w:val="08BA1EB2"/>
    <w:lvl w:ilvl="0" w:tplc="E508E27A">
      <w:start w:val="1"/>
      <w:numFmt w:val="bullet"/>
      <w:lvlText w:val="●"/>
      <w:lvlJc w:val="left"/>
      <w:pPr>
        <w:ind w:left="720" w:hanging="360"/>
      </w:pPr>
    </w:lvl>
    <w:lvl w:ilvl="1" w:tplc="1B562872">
      <w:start w:val="1"/>
      <w:numFmt w:val="bullet"/>
      <w:lvlText w:val="○"/>
      <w:lvlJc w:val="left"/>
      <w:pPr>
        <w:ind w:left="1440" w:hanging="360"/>
      </w:pPr>
    </w:lvl>
    <w:lvl w:ilvl="2" w:tplc="06BC9D5E">
      <w:start w:val="1"/>
      <w:numFmt w:val="bullet"/>
      <w:lvlText w:val="■"/>
      <w:lvlJc w:val="left"/>
      <w:pPr>
        <w:ind w:left="2160" w:hanging="360"/>
      </w:pPr>
    </w:lvl>
    <w:lvl w:ilvl="3" w:tplc="94367502">
      <w:start w:val="1"/>
      <w:numFmt w:val="bullet"/>
      <w:lvlText w:val="●"/>
      <w:lvlJc w:val="left"/>
      <w:pPr>
        <w:ind w:left="2880" w:hanging="360"/>
      </w:pPr>
    </w:lvl>
    <w:lvl w:ilvl="4" w:tplc="26F6398A">
      <w:start w:val="1"/>
      <w:numFmt w:val="bullet"/>
      <w:lvlText w:val="○"/>
      <w:lvlJc w:val="left"/>
      <w:pPr>
        <w:ind w:left="3600" w:hanging="360"/>
      </w:pPr>
    </w:lvl>
    <w:lvl w:ilvl="5" w:tplc="BC302158">
      <w:start w:val="1"/>
      <w:numFmt w:val="bullet"/>
      <w:lvlText w:val="■"/>
      <w:lvlJc w:val="left"/>
      <w:pPr>
        <w:ind w:left="4320" w:hanging="360"/>
      </w:pPr>
    </w:lvl>
    <w:lvl w:ilvl="6" w:tplc="82E27718">
      <w:start w:val="1"/>
      <w:numFmt w:val="bullet"/>
      <w:lvlText w:val="●"/>
      <w:lvlJc w:val="left"/>
      <w:pPr>
        <w:ind w:left="5040" w:hanging="360"/>
      </w:pPr>
    </w:lvl>
    <w:lvl w:ilvl="7" w:tplc="352A113E">
      <w:start w:val="1"/>
      <w:numFmt w:val="bullet"/>
      <w:lvlText w:val="●"/>
      <w:lvlJc w:val="left"/>
      <w:pPr>
        <w:ind w:left="5760" w:hanging="360"/>
      </w:pPr>
    </w:lvl>
    <w:lvl w:ilvl="8" w:tplc="F1FE55CC">
      <w:start w:val="1"/>
      <w:numFmt w:val="bullet"/>
      <w:lvlText w:val="●"/>
      <w:lvlJc w:val="left"/>
      <w:pPr>
        <w:ind w:left="6480" w:hanging="360"/>
      </w:pPr>
    </w:lvl>
  </w:abstractNum>
  <w:num w:numId="1" w16cid:durableId="7946361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97"/>
    <w:rsid w:val="008E4215"/>
    <w:rsid w:val="00A14F29"/>
    <w:rsid w:val="00A6033A"/>
    <w:rsid w:val="00A72B97"/>
    <w:rsid w:val="00EE759D"/>
    <w:rsid w:val="00EF18BA"/>
    <w:rsid w:val="00F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97148"/>
  <w15:docId w15:val="{B73E998E-B202-4773-B5C3-66A6B4E5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>
      <w:pPr>
        <w:spacing w:line="312" w:lineRule="auto"/>
        <w:ind w:firstLine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20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120" w:after="60"/>
      <w:outlineLvl w:val="1"/>
    </w:pPr>
    <w:rPr>
      <w:rFonts w:ascii="黑体" w:eastAsia="黑体" w:hAnsi="黑体" w:cs="黑体"/>
      <w:b/>
      <w:bCs/>
      <w:sz w:val="28"/>
      <w:szCs w:val="28"/>
    </w:rPr>
  </w:style>
  <w:style w:type="paragraph" w:styleId="3">
    <w:name w:val="heading 3"/>
    <w:uiPriority w:val="9"/>
    <w:semiHidden/>
    <w:unhideWhenUsed/>
    <w:qFormat/>
    <w:pPr>
      <w:spacing w:before="60" w:after="30"/>
      <w:outlineLvl w:val="2"/>
    </w:pPr>
    <w:rPr>
      <w:rFonts w:ascii="黑体" w:eastAsia="黑体" w:hAnsi="黑体" w:cs="黑体"/>
      <w:b/>
      <w:bCs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2284</Words>
  <Characters>3587</Characters>
  <Application>Microsoft Office Word</Application>
  <DocSecurity>0</DocSecurity>
  <Lines>448</Lines>
  <Paragraphs>587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昊东 陈</cp:lastModifiedBy>
  <cp:revision>4</cp:revision>
  <dcterms:created xsi:type="dcterms:W3CDTF">2026-06-22T11:44:00Z</dcterms:created>
  <dcterms:modified xsi:type="dcterms:W3CDTF">2026-06-22T12:12:00Z</dcterms:modified>
</cp:coreProperties>
</file>